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E302" w14:textId="77777777" w:rsidR="00E24706" w:rsidRPr="00276B95" w:rsidRDefault="00B55ADF" w:rsidP="00276B95">
      <w:pPr>
        <w:pStyle w:val="a7"/>
        <w:spacing w:before="0" w:line="240" w:lineRule="auto"/>
        <w:rPr>
          <w:rFonts w:ascii="Times New Roman" w:eastAsia="新宋体" w:hAnsi="Times New Roman"/>
          <w:sz w:val="28"/>
          <w:szCs w:val="28"/>
        </w:rPr>
      </w:pPr>
      <w:r w:rsidRPr="00276B95">
        <w:rPr>
          <w:rFonts w:ascii="Times New Roman" w:eastAsia="新宋体" w:hAnsi="Times New Roman" w:hint="eastAsia"/>
          <w:sz w:val="28"/>
          <w:szCs w:val="28"/>
        </w:rPr>
        <w:t>BDAccuriC6</w:t>
      </w:r>
      <w:r w:rsidR="008B1E5B">
        <w:rPr>
          <w:rFonts w:ascii="Times New Roman" w:eastAsia="新宋体" w:hAnsi="Times New Roman"/>
          <w:sz w:val="28"/>
          <w:szCs w:val="28"/>
        </w:rPr>
        <w:t xml:space="preserve"> P</w:t>
      </w:r>
      <w:r w:rsidR="008B1E5B">
        <w:rPr>
          <w:rFonts w:ascii="Times New Roman" w:eastAsia="新宋体" w:hAnsi="Times New Roman" w:hint="eastAsia"/>
          <w:sz w:val="28"/>
          <w:szCs w:val="28"/>
        </w:rPr>
        <w:t>lus</w:t>
      </w:r>
      <w:r w:rsidR="008B1E5B">
        <w:rPr>
          <w:rFonts w:ascii="Times New Roman" w:eastAsia="新宋体" w:hAnsi="Times New Roman" w:hint="eastAsia"/>
          <w:sz w:val="28"/>
          <w:szCs w:val="28"/>
        </w:rPr>
        <w:t>简明</w:t>
      </w:r>
      <w:r w:rsidRPr="00276B95">
        <w:rPr>
          <w:rFonts w:ascii="Times New Roman" w:eastAsia="新宋体" w:hAnsi="Times New Roman" w:hint="eastAsia"/>
          <w:sz w:val="28"/>
          <w:szCs w:val="28"/>
        </w:rPr>
        <w:t>操作</w:t>
      </w:r>
      <w:r w:rsidR="008B1E5B">
        <w:rPr>
          <w:rFonts w:ascii="Times New Roman" w:eastAsia="新宋体" w:hAnsi="Times New Roman" w:hint="eastAsia"/>
          <w:sz w:val="28"/>
          <w:szCs w:val="28"/>
        </w:rPr>
        <w:t>规程</w:t>
      </w:r>
    </w:p>
    <w:p w14:paraId="4F13AF9F" w14:textId="5652071D" w:rsidR="00276B95" w:rsidRPr="00A617E5" w:rsidRDefault="00831CC9" w:rsidP="00276B95">
      <w:pPr>
        <w:spacing w:line="240" w:lineRule="auto"/>
        <w:ind w:firstLine="435"/>
        <w:rPr>
          <w:rFonts w:ascii="Times New Roman" w:hAnsi="Times New Roman" w:cs="Times New Roman"/>
          <w:sz w:val="21"/>
          <w:szCs w:val="21"/>
        </w:rPr>
      </w:pPr>
      <w:r w:rsidRPr="00175511">
        <w:rPr>
          <w:rFonts w:ascii="Times New Roman" w:eastAsia="新宋体" w:hAnsi="Times New Roman"/>
          <w:b/>
          <w:sz w:val="21"/>
          <w:szCs w:val="21"/>
        </w:rPr>
        <w:t>1</w:t>
      </w:r>
      <w:r w:rsidR="00276B95" w:rsidRPr="00175511">
        <w:rPr>
          <w:rFonts w:ascii="Times New Roman" w:eastAsia="新宋体" w:hAnsi="Times New Roman" w:hint="eastAsia"/>
          <w:b/>
          <w:sz w:val="21"/>
          <w:szCs w:val="21"/>
        </w:rPr>
        <w:t>.</w:t>
      </w:r>
      <w:r w:rsidRPr="00175511">
        <w:rPr>
          <w:rFonts w:ascii="Times New Roman" w:eastAsia="新宋体" w:hAnsi="Times New Roman"/>
          <w:b/>
          <w:sz w:val="21"/>
          <w:szCs w:val="21"/>
        </w:rPr>
        <w:t xml:space="preserve"> </w:t>
      </w:r>
      <w:r w:rsidRPr="00175511">
        <w:rPr>
          <w:rFonts w:ascii="Times New Roman" w:eastAsia="新宋体" w:hAnsi="Times New Roman"/>
          <w:b/>
          <w:sz w:val="21"/>
          <w:szCs w:val="21"/>
        </w:rPr>
        <w:t>开机</w:t>
      </w:r>
      <w:r w:rsidRPr="00175511">
        <w:rPr>
          <w:rFonts w:ascii="Times New Roman" w:eastAsia="新宋体" w:hAnsi="Times New Roman"/>
          <w:b/>
          <w:sz w:val="21"/>
          <w:szCs w:val="21"/>
        </w:rPr>
        <w:cr/>
      </w:r>
      <w:r w:rsidRPr="00276B95">
        <w:rPr>
          <w:rFonts w:ascii="Times New Roman" w:eastAsia="新宋体" w:hAnsi="Times New Roman"/>
          <w:sz w:val="21"/>
          <w:szCs w:val="21"/>
        </w:rPr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1</w:t>
      </w:r>
      <w:r w:rsidRPr="00A617E5">
        <w:rPr>
          <w:rFonts w:ascii="Times New Roman" w:hAnsi="Times New Roman" w:cs="Times New Roman"/>
          <w:sz w:val="21"/>
          <w:szCs w:val="21"/>
        </w:rPr>
        <w:t>）开电脑，开软件，</w:t>
      </w:r>
      <w:r w:rsidR="0026149E">
        <w:rPr>
          <w:rFonts w:ascii="Times New Roman" w:hAnsi="Times New Roman" w:cs="Times New Roman" w:hint="eastAsia"/>
          <w:sz w:val="21"/>
          <w:szCs w:val="21"/>
        </w:rPr>
        <w:t>用户名为</w:t>
      </w:r>
      <w:r w:rsidR="0026149E">
        <w:rPr>
          <w:rFonts w:ascii="Times New Roman" w:hAnsi="Times New Roman" w:cs="Times New Roman" w:hint="eastAsia"/>
          <w:sz w:val="21"/>
          <w:szCs w:val="21"/>
        </w:rPr>
        <w:t>A</w:t>
      </w:r>
      <w:r w:rsidR="0026149E">
        <w:rPr>
          <w:rFonts w:ascii="Times New Roman" w:hAnsi="Times New Roman" w:cs="Times New Roman"/>
          <w:sz w:val="21"/>
          <w:szCs w:val="21"/>
        </w:rPr>
        <w:t xml:space="preserve">dmin, </w:t>
      </w:r>
      <w:r w:rsidR="0026149E">
        <w:rPr>
          <w:rFonts w:ascii="Times New Roman" w:hAnsi="Times New Roman" w:cs="Times New Roman" w:hint="eastAsia"/>
          <w:sz w:val="21"/>
          <w:szCs w:val="21"/>
        </w:rPr>
        <w:t>密码为</w:t>
      </w:r>
      <w:r w:rsidR="0026149E">
        <w:rPr>
          <w:rFonts w:ascii="Times New Roman" w:hAnsi="Times New Roman" w:cs="Times New Roman" w:hint="eastAsia"/>
          <w:sz w:val="21"/>
          <w:szCs w:val="21"/>
        </w:rPr>
        <w:t>A</w:t>
      </w:r>
      <w:r w:rsidR="0026149E">
        <w:rPr>
          <w:rFonts w:ascii="Times New Roman" w:hAnsi="Times New Roman" w:cs="Times New Roman"/>
          <w:sz w:val="21"/>
          <w:szCs w:val="21"/>
        </w:rPr>
        <w:t xml:space="preserve">dmin#01, </w:t>
      </w:r>
      <w:r w:rsidRPr="00A617E5">
        <w:rPr>
          <w:rFonts w:ascii="Times New Roman" w:hAnsi="Times New Roman" w:cs="Times New Roman"/>
          <w:sz w:val="21"/>
          <w:szCs w:val="21"/>
        </w:rPr>
        <w:t>放置</w:t>
      </w:r>
      <w:proofErr w:type="gramStart"/>
      <w:r w:rsidRPr="00A617E5">
        <w:rPr>
          <w:rFonts w:ascii="Times New Roman" w:hAnsi="Times New Roman" w:cs="Times New Roman"/>
          <w:sz w:val="21"/>
          <w:szCs w:val="21"/>
        </w:rPr>
        <w:t>一</w:t>
      </w:r>
      <w:proofErr w:type="gramEnd"/>
      <w:r w:rsidRPr="00A617E5">
        <w:rPr>
          <w:rFonts w:ascii="Times New Roman" w:hAnsi="Times New Roman" w:cs="Times New Roman"/>
          <w:sz w:val="21"/>
          <w:szCs w:val="21"/>
        </w:rPr>
        <w:t>管</w:t>
      </w:r>
      <w:r w:rsidRPr="00A617E5">
        <w:rPr>
          <w:rFonts w:ascii="Times New Roman" w:hAnsi="Times New Roman" w:cs="Times New Roman"/>
          <w:sz w:val="21"/>
          <w:szCs w:val="21"/>
        </w:rPr>
        <w:t>ddH</w:t>
      </w:r>
      <w:r w:rsidRPr="00A617E5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O</w:t>
      </w:r>
      <w:r w:rsidR="008B1E5B" w:rsidRPr="00A617E5">
        <w:rPr>
          <w:rFonts w:ascii="Times New Roman" w:hAnsi="Times New Roman" w:cs="Times New Roman"/>
          <w:sz w:val="21"/>
          <w:szCs w:val="21"/>
        </w:rPr>
        <w:t>于</w:t>
      </w:r>
      <w:proofErr w:type="gramStart"/>
      <w:r w:rsidRPr="00A617E5">
        <w:rPr>
          <w:rFonts w:ascii="Times New Roman" w:hAnsi="Times New Roman" w:cs="Times New Roman"/>
          <w:sz w:val="21"/>
          <w:szCs w:val="21"/>
        </w:rPr>
        <w:t>上样处</w:t>
      </w:r>
      <w:proofErr w:type="gramEnd"/>
      <w:r w:rsidR="008B1E5B" w:rsidRPr="00A617E5">
        <w:rPr>
          <w:rFonts w:ascii="Times New Roman" w:hAnsi="Times New Roman" w:cs="Times New Roman"/>
          <w:sz w:val="21"/>
          <w:szCs w:val="21"/>
        </w:rPr>
        <w:t>；</w:t>
      </w:r>
      <w:r w:rsidRPr="00A617E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145562E" w14:textId="77777777" w:rsidR="00276B95" w:rsidRPr="00A617E5" w:rsidRDefault="00831CC9" w:rsidP="00276B95">
      <w:pPr>
        <w:spacing w:line="240" w:lineRule="auto"/>
        <w:ind w:firstLine="43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）开启机器，仪器自动执行</w:t>
      </w:r>
      <w:r w:rsidRPr="00A617E5">
        <w:rPr>
          <w:rFonts w:ascii="Times New Roman" w:hAnsi="Times New Roman" w:cs="Times New Roman"/>
          <w:sz w:val="21"/>
          <w:szCs w:val="21"/>
        </w:rPr>
        <w:t>“Startup”</w:t>
      </w:r>
      <w:r w:rsidRPr="00A617E5">
        <w:rPr>
          <w:rFonts w:ascii="Times New Roman" w:hAnsi="Times New Roman" w:cs="Times New Roman"/>
          <w:sz w:val="21"/>
          <w:szCs w:val="21"/>
        </w:rPr>
        <w:t>，时间大约</w:t>
      </w:r>
      <w:r w:rsidR="008B1E5B" w:rsidRPr="00A617E5">
        <w:rPr>
          <w:rFonts w:ascii="Times New Roman" w:hAnsi="Times New Roman" w:cs="Times New Roman"/>
          <w:sz w:val="21"/>
          <w:szCs w:val="21"/>
        </w:rPr>
        <w:t>1</w:t>
      </w:r>
      <w:r w:rsidRPr="00A617E5">
        <w:rPr>
          <w:rFonts w:ascii="Times New Roman" w:hAnsi="Times New Roman" w:cs="Times New Roman"/>
          <w:sz w:val="21"/>
          <w:szCs w:val="21"/>
        </w:rPr>
        <w:t>5</w:t>
      </w:r>
      <w:r w:rsidR="008B1E5B" w:rsidRPr="00A617E5">
        <w:rPr>
          <w:rFonts w:ascii="Times New Roman" w:hAnsi="Times New Roman" w:cs="Times New Roman"/>
          <w:sz w:val="21"/>
          <w:szCs w:val="21"/>
        </w:rPr>
        <w:t xml:space="preserve"> </w:t>
      </w:r>
      <w:r w:rsidRPr="00A617E5">
        <w:rPr>
          <w:rFonts w:ascii="Times New Roman" w:hAnsi="Times New Roman" w:cs="Times New Roman"/>
          <w:sz w:val="21"/>
          <w:szCs w:val="21"/>
        </w:rPr>
        <w:t>min</w:t>
      </w:r>
      <w:r w:rsidRPr="00A617E5">
        <w:rPr>
          <w:rFonts w:ascii="Times New Roman" w:hAnsi="Times New Roman" w:cs="Times New Roman"/>
          <w:sz w:val="21"/>
          <w:szCs w:val="21"/>
        </w:rPr>
        <w:t>；</w:t>
      </w:r>
      <w:r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3</w:t>
      </w:r>
      <w:r w:rsidRPr="00A617E5">
        <w:rPr>
          <w:rFonts w:ascii="Times New Roman" w:hAnsi="Times New Roman" w:cs="Times New Roman"/>
          <w:sz w:val="21"/>
          <w:szCs w:val="21"/>
        </w:rPr>
        <w:t>）</w:t>
      </w:r>
      <w:r w:rsidRPr="00A617E5">
        <w:rPr>
          <w:rFonts w:ascii="Times New Roman" w:hAnsi="Times New Roman" w:cs="Times New Roman"/>
          <w:sz w:val="21"/>
          <w:szCs w:val="21"/>
        </w:rPr>
        <w:t>“Startup”</w:t>
      </w:r>
      <w:r w:rsidRPr="00A617E5">
        <w:rPr>
          <w:rFonts w:ascii="Times New Roman" w:hAnsi="Times New Roman" w:cs="Times New Roman"/>
          <w:sz w:val="21"/>
          <w:szCs w:val="21"/>
        </w:rPr>
        <w:t>完成后，仪器状态显示</w:t>
      </w:r>
      <w:r w:rsidRPr="00A617E5">
        <w:rPr>
          <w:rFonts w:ascii="Times New Roman" w:hAnsi="Times New Roman" w:cs="Times New Roman"/>
          <w:sz w:val="21"/>
          <w:szCs w:val="21"/>
        </w:rPr>
        <w:t>“Cytometer Connected and ready”</w:t>
      </w:r>
      <w:r w:rsidRPr="00A617E5">
        <w:rPr>
          <w:rFonts w:ascii="Times New Roman" w:hAnsi="Times New Roman" w:cs="Times New Roman"/>
          <w:sz w:val="21"/>
          <w:szCs w:val="21"/>
        </w:rPr>
        <w:t>；</w:t>
      </w:r>
      <w:r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4</w:t>
      </w:r>
      <w:r w:rsidRPr="00A617E5">
        <w:rPr>
          <w:rFonts w:ascii="Times New Roman" w:hAnsi="Times New Roman" w:cs="Times New Roman"/>
          <w:sz w:val="21"/>
          <w:szCs w:val="21"/>
        </w:rPr>
        <w:t>）推荐</w:t>
      </w:r>
      <w:proofErr w:type="gramStart"/>
      <w:r w:rsidRPr="00A617E5">
        <w:rPr>
          <w:rFonts w:ascii="Times New Roman" w:hAnsi="Times New Roman" w:cs="Times New Roman"/>
          <w:sz w:val="21"/>
          <w:szCs w:val="21"/>
        </w:rPr>
        <w:t>上样前</w:t>
      </w:r>
      <w:proofErr w:type="gramEnd"/>
      <w:r w:rsidRPr="00A617E5">
        <w:rPr>
          <w:rFonts w:ascii="Times New Roman" w:hAnsi="Times New Roman" w:cs="Times New Roman"/>
          <w:sz w:val="21"/>
          <w:szCs w:val="21"/>
        </w:rPr>
        <w:t>运行</w:t>
      </w:r>
      <w:r w:rsidRPr="00A617E5">
        <w:rPr>
          <w:rFonts w:ascii="Times New Roman" w:hAnsi="Times New Roman" w:cs="Times New Roman"/>
          <w:sz w:val="21"/>
          <w:szCs w:val="21"/>
        </w:rPr>
        <w:t>ddH</w:t>
      </w:r>
      <w:r w:rsidRPr="00A617E5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O 15</w:t>
      </w:r>
      <w:r w:rsidR="008B1E5B" w:rsidRPr="00A617E5">
        <w:rPr>
          <w:rFonts w:ascii="Times New Roman" w:hAnsi="Times New Roman" w:cs="Times New Roman"/>
          <w:sz w:val="21"/>
          <w:szCs w:val="21"/>
        </w:rPr>
        <w:t xml:space="preserve"> </w:t>
      </w:r>
      <w:r w:rsidRPr="00A617E5">
        <w:rPr>
          <w:rFonts w:ascii="Times New Roman" w:hAnsi="Times New Roman" w:cs="Times New Roman"/>
          <w:sz w:val="21"/>
          <w:szCs w:val="21"/>
        </w:rPr>
        <w:t>min</w:t>
      </w:r>
      <w:r w:rsidR="000D271F" w:rsidRPr="00A617E5">
        <w:rPr>
          <w:rFonts w:ascii="Times New Roman" w:hAnsi="Times New Roman" w:cs="Times New Roman"/>
          <w:sz w:val="21"/>
          <w:szCs w:val="21"/>
        </w:rPr>
        <w:t>。</w:t>
      </w:r>
      <w:r w:rsidRPr="00A617E5">
        <w:rPr>
          <w:rFonts w:ascii="Times New Roman" w:hAnsi="Times New Roman" w:cs="Times New Roman"/>
          <w:sz w:val="21"/>
          <w:szCs w:val="21"/>
        </w:rPr>
        <w:cr/>
      </w:r>
      <w:r w:rsidRPr="00A617E5">
        <w:rPr>
          <w:rFonts w:ascii="Times New Roman" w:hAnsi="Times New Roman" w:cs="Times New Roman"/>
          <w:b/>
          <w:sz w:val="21"/>
          <w:szCs w:val="21"/>
        </w:rPr>
        <w:t xml:space="preserve">    2</w:t>
      </w:r>
      <w:r w:rsidR="00276B95" w:rsidRPr="00A617E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A617E5">
        <w:rPr>
          <w:rFonts w:ascii="Times New Roman" w:hAnsi="Times New Roman" w:cs="Times New Roman"/>
          <w:b/>
          <w:sz w:val="21"/>
          <w:szCs w:val="21"/>
        </w:rPr>
        <w:t>采集样品</w:t>
      </w:r>
      <w:r w:rsidRPr="00A617E5">
        <w:rPr>
          <w:rFonts w:ascii="Times New Roman" w:hAnsi="Times New Roman" w:cs="Times New Roman"/>
          <w:b/>
          <w:sz w:val="21"/>
          <w:szCs w:val="21"/>
        </w:rPr>
        <w:cr/>
      </w:r>
      <w:r w:rsidRPr="00A617E5">
        <w:rPr>
          <w:rFonts w:ascii="Times New Roman" w:hAnsi="Times New Roman" w:cs="Times New Roman"/>
          <w:sz w:val="21"/>
          <w:szCs w:val="21"/>
        </w:rPr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1</w:t>
      </w:r>
      <w:r w:rsidRPr="00A617E5">
        <w:rPr>
          <w:rFonts w:ascii="Times New Roman" w:hAnsi="Times New Roman" w:cs="Times New Roman"/>
          <w:sz w:val="21"/>
          <w:szCs w:val="21"/>
        </w:rPr>
        <w:t>）放置样品于</w:t>
      </w:r>
      <w:proofErr w:type="gramStart"/>
      <w:r w:rsidRPr="00A617E5">
        <w:rPr>
          <w:rFonts w:ascii="Times New Roman" w:hAnsi="Times New Roman" w:cs="Times New Roman"/>
          <w:sz w:val="21"/>
          <w:szCs w:val="21"/>
        </w:rPr>
        <w:t>上样处</w:t>
      </w:r>
      <w:proofErr w:type="gramEnd"/>
      <w:r w:rsidRPr="00A617E5">
        <w:rPr>
          <w:rFonts w:ascii="Times New Roman" w:hAnsi="Times New Roman" w:cs="Times New Roman"/>
          <w:sz w:val="21"/>
          <w:szCs w:val="21"/>
        </w:rPr>
        <w:t>；</w:t>
      </w:r>
      <w:r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）设置采样条件，包括采样数目或时间或体积，</w:t>
      </w:r>
      <w:proofErr w:type="gramStart"/>
      <w:r w:rsidRPr="00A617E5">
        <w:rPr>
          <w:rFonts w:ascii="Times New Roman" w:hAnsi="Times New Roman" w:cs="Times New Roman"/>
          <w:sz w:val="21"/>
          <w:szCs w:val="21"/>
        </w:rPr>
        <w:t>上样速度</w:t>
      </w:r>
      <w:proofErr w:type="gramEnd"/>
      <w:r w:rsidR="008B1E5B" w:rsidRPr="00A617E5">
        <w:rPr>
          <w:rFonts w:ascii="Times New Roman" w:hAnsi="Times New Roman" w:cs="Times New Roman"/>
          <w:sz w:val="21"/>
          <w:szCs w:val="21"/>
        </w:rPr>
        <w:t>及</w:t>
      </w:r>
      <w:r w:rsidRPr="00A617E5">
        <w:rPr>
          <w:rFonts w:ascii="Times New Roman" w:hAnsi="Times New Roman" w:cs="Times New Roman"/>
          <w:sz w:val="21"/>
          <w:szCs w:val="21"/>
        </w:rPr>
        <w:t>阈值；</w:t>
      </w:r>
      <w:r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3</w:t>
      </w:r>
      <w:r w:rsidRPr="00A617E5">
        <w:rPr>
          <w:rFonts w:ascii="Times New Roman" w:hAnsi="Times New Roman" w:cs="Times New Roman"/>
          <w:sz w:val="21"/>
          <w:szCs w:val="21"/>
        </w:rPr>
        <w:t>）选择样品位置，命名样品名称，点击</w:t>
      </w:r>
      <w:r w:rsidRPr="00A617E5">
        <w:rPr>
          <w:rFonts w:ascii="Times New Roman" w:hAnsi="Times New Roman" w:cs="Times New Roman"/>
          <w:sz w:val="21"/>
          <w:szCs w:val="21"/>
        </w:rPr>
        <w:t>“run”</w:t>
      </w:r>
      <w:r w:rsidRPr="00A617E5">
        <w:rPr>
          <w:rFonts w:ascii="Times New Roman" w:hAnsi="Times New Roman" w:cs="Times New Roman"/>
          <w:sz w:val="21"/>
          <w:szCs w:val="21"/>
        </w:rPr>
        <w:t>，开始采样。</w:t>
      </w:r>
      <w:r w:rsidRPr="00A617E5">
        <w:rPr>
          <w:rFonts w:ascii="Times New Roman" w:hAnsi="Times New Roman" w:cs="Times New Roman"/>
          <w:sz w:val="21"/>
          <w:szCs w:val="21"/>
        </w:rPr>
        <w:cr/>
      </w:r>
      <w:r w:rsidRPr="00A617E5">
        <w:rPr>
          <w:rFonts w:ascii="Times New Roman" w:hAnsi="Times New Roman" w:cs="Times New Roman"/>
          <w:b/>
          <w:sz w:val="21"/>
          <w:szCs w:val="21"/>
        </w:rPr>
        <w:t xml:space="preserve">    3</w:t>
      </w:r>
      <w:r w:rsidR="00276B95" w:rsidRPr="00A617E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A617E5">
        <w:rPr>
          <w:rFonts w:ascii="Times New Roman" w:hAnsi="Times New Roman" w:cs="Times New Roman"/>
          <w:b/>
          <w:sz w:val="21"/>
          <w:szCs w:val="21"/>
        </w:rPr>
        <w:t>画图</w:t>
      </w:r>
      <w:r w:rsidRPr="00A617E5">
        <w:rPr>
          <w:rFonts w:ascii="Times New Roman" w:hAnsi="Times New Roman" w:cs="Times New Roman"/>
          <w:b/>
          <w:sz w:val="21"/>
          <w:szCs w:val="21"/>
        </w:rPr>
        <w:cr/>
      </w:r>
      <w:r w:rsidRPr="00A617E5">
        <w:rPr>
          <w:rFonts w:ascii="Times New Roman" w:hAnsi="Times New Roman" w:cs="Times New Roman"/>
          <w:sz w:val="21"/>
          <w:szCs w:val="21"/>
        </w:rPr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1</w:t>
      </w:r>
      <w:r w:rsidRPr="00A617E5">
        <w:rPr>
          <w:rFonts w:ascii="Times New Roman" w:hAnsi="Times New Roman" w:cs="Times New Roman"/>
          <w:sz w:val="21"/>
          <w:szCs w:val="21"/>
        </w:rPr>
        <w:t>）点击</w:t>
      </w:r>
      <w:r w:rsidRPr="00A617E5">
        <w:rPr>
          <w:rFonts w:ascii="Times New Roman" w:hAnsi="Times New Roman" w:cs="Times New Roman"/>
          <w:sz w:val="21"/>
          <w:szCs w:val="21"/>
        </w:rPr>
        <w:t>“Histogram”</w:t>
      </w:r>
      <w:r w:rsidRPr="00A617E5">
        <w:rPr>
          <w:rFonts w:ascii="Times New Roman" w:hAnsi="Times New Roman" w:cs="Times New Roman"/>
          <w:sz w:val="21"/>
          <w:szCs w:val="21"/>
        </w:rPr>
        <w:t>或</w:t>
      </w:r>
      <w:r w:rsidRPr="00A617E5">
        <w:rPr>
          <w:rFonts w:ascii="Times New Roman" w:hAnsi="Times New Roman" w:cs="Times New Roman"/>
          <w:sz w:val="21"/>
          <w:szCs w:val="21"/>
        </w:rPr>
        <w:t>“Dot Plot”</w:t>
      </w:r>
      <w:r w:rsidRPr="00A617E5">
        <w:rPr>
          <w:rFonts w:ascii="Times New Roman" w:hAnsi="Times New Roman" w:cs="Times New Roman"/>
          <w:sz w:val="21"/>
          <w:szCs w:val="21"/>
        </w:rPr>
        <w:t>或</w:t>
      </w:r>
      <w:r w:rsidRPr="00A617E5">
        <w:rPr>
          <w:rFonts w:ascii="Times New Roman" w:hAnsi="Times New Roman" w:cs="Times New Roman"/>
          <w:sz w:val="21"/>
          <w:szCs w:val="21"/>
        </w:rPr>
        <w:t>“Density Plot”</w:t>
      </w:r>
      <w:r w:rsidRPr="00A617E5">
        <w:rPr>
          <w:rFonts w:ascii="Times New Roman" w:hAnsi="Times New Roman" w:cs="Times New Roman"/>
          <w:sz w:val="21"/>
          <w:szCs w:val="21"/>
        </w:rPr>
        <w:t>，该图形将显示获取的样品；</w:t>
      </w:r>
      <w:r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）点击坐标轴参数，从下拉菜单选择需要的参数（如</w:t>
      </w:r>
      <w:r w:rsidRPr="00A617E5">
        <w:rPr>
          <w:rFonts w:ascii="Times New Roman" w:hAnsi="Times New Roman" w:cs="Times New Roman"/>
          <w:sz w:val="21"/>
          <w:szCs w:val="21"/>
        </w:rPr>
        <w:t>“FSC-A”</w:t>
      </w:r>
      <w:r w:rsidRPr="00A617E5">
        <w:rPr>
          <w:rFonts w:ascii="Times New Roman" w:hAnsi="Times New Roman" w:cs="Times New Roman"/>
          <w:sz w:val="21"/>
          <w:szCs w:val="21"/>
        </w:rPr>
        <w:t>，</w:t>
      </w:r>
      <w:r w:rsidRPr="00A617E5">
        <w:rPr>
          <w:rFonts w:ascii="Times New Roman" w:hAnsi="Times New Roman" w:cs="Times New Roman"/>
          <w:sz w:val="21"/>
          <w:szCs w:val="21"/>
        </w:rPr>
        <w:t>“FL1-A”</w:t>
      </w:r>
      <w:r w:rsidRPr="00A617E5">
        <w:rPr>
          <w:rFonts w:ascii="Times New Roman" w:hAnsi="Times New Roman" w:cs="Times New Roman"/>
          <w:sz w:val="21"/>
          <w:szCs w:val="21"/>
        </w:rPr>
        <w:t>）；</w:t>
      </w:r>
      <w:r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3</w:t>
      </w:r>
      <w:r w:rsidRPr="00A617E5">
        <w:rPr>
          <w:rFonts w:ascii="Times New Roman" w:hAnsi="Times New Roman" w:cs="Times New Roman"/>
          <w:sz w:val="21"/>
          <w:szCs w:val="21"/>
        </w:rPr>
        <w:t>）点击</w:t>
      </w:r>
      <w:r w:rsidRPr="00A617E5">
        <w:rPr>
          <w:rFonts w:ascii="Times New Roman" w:hAnsi="Times New Roman" w:cs="Times New Roman"/>
          <w:sz w:val="21"/>
          <w:szCs w:val="21"/>
        </w:rPr>
        <w:t>“Plot Spec”</w:t>
      </w:r>
      <w:r w:rsidRPr="00A617E5">
        <w:rPr>
          <w:rFonts w:ascii="Times New Roman" w:hAnsi="Times New Roman" w:cs="Times New Roman"/>
          <w:sz w:val="21"/>
          <w:szCs w:val="21"/>
        </w:rPr>
        <w:t>，选择</w:t>
      </w:r>
      <w:r w:rsidRPr="00A617E5">
        <w:rPr>
          <w:rFonts w:ascii="Times New Roman" w:hAnsi="Times New Roman" w:cs="Times New Roman"/>
          <w:sz w:val="21"/>
          <w:szCs w:val="21"/>
        </w:rPr>
        <w:t>“linear”</w:t>
      </w:r>
      <w:r w:rsidRPr="00A617E5">
        <w:rPr>
          <w:rFonts w:ascii="Times New Roman" w:hAnsi="Times New Roman" w:cs="Times New Roman"/>
          <w:sz w:val="21"/>
          <w:szCs w:val="21"/>
        </w:rPr>
        <w:t>或</w:t>
      </w:r>
      <w:r w:rsidRPr="00A617E5">
        <w:rPr>
          <w:rFonts w:ascii="Times New Roman" w:hAnsi="Times New Roman" w:cs="Times New Roman"/>
          <w:sz w:val="21"/>
          <w:szCs w:val="21"/>
        </w:rPr>
        <w:t>“log</w:t>
      </w:r>
      <w:r w:rsidRPr="00A617E5">
        <w:rPr>
          <w:rFonts w:ascii="Times New Roman" w:hAnsi="Times New Roman" w:cs="Times New Roman"/>
          <w:sz w:val="21"/>
          <w:szCs w:val="21"/>
        </w:rPr>
        <w:t>，设置坐标轴显示范围；</w:t>
      </w:r>
      <w:r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4</w:t>
      </w:r>
      <w:r w:rsidRPr="00A617E5">
        <w:rPr>
          <w:rFonts w:ascii="Times New Roman" w:hAnsi="Times New Roman" w:cs="Times New Roman"/>
          <w:sz w:val="21"/>
          <w:szCs w:val="21"/>
        </w:rPr>
        <w:t>）右击坐标轴参数，选择</w:t>
      </w:r>
      <w:r w:rsidRPr="00A617E5">
        <w:rPr>
          <w:rFonts w:ascii="Times New Roman" w:hAnsi="Times New Roman" w:cs="Times New Roman"/>
          <w:sz w:val="21"/>
          <w:szCs w:val="21"/>
        </w:rPr>
        <w:t>“Rename Parameters”</w:t>
      </w:r>
      <w:r w:rsidRPr="00A617E5">
        <w:rPr>
          <w:rFonts w:ascii="Times New Roman" w:hAnsi="Times New Roman" w:cs="Times New Roman"/>
          <w:sz w:val="21"/>
          <w:szCs w:val="21"/>
        </w:rPr>
        <w:t>，输入需要新的坐标轴名称；</w:t>
      </w:r>
      <w:r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5</w:t>
      </w:r>
      <w:r w:rsidRPr="00A617E5">
        <w:rPr>
          <w:rFonts w:ascii="Times New Roman" w:hAnsi="Times New Roman" w:cs="Times New Roman"/>
          <w:sz w:val="21"/>
          <w:szCs w:val="21"/>
        </w:rPr>
        <w:t>）选择</w:t>
      </w:r>
      <w:r w:rsidRPr="00A617E5">
        <w:rPr>
          <w:rFonts w:ascii="Times New Roman" w:hAnsi="Times New Roman" w:cs="Times New Roman"/>
          <w:sz w:val="21"/>
          <w:szCs w:val="21"/>
        </w:rPr>
        <w:t>Display</w:t>
      </w:r>
      <w:r w:rsidRPr="00A617E5">
        <w:rPr>
          <w:rFonts w:ascii="Times New Roman" w:hAnsi="Times New Roman" w:cs="Times New Roman"/>
          <w:sz w:val="21"/>
          <w:szCs w:val="21"/>
        </w:rPr>
        <w:t>下</w:t>
      </w:r>
      <w:r w:rsidRPr="00A617E5">
        <w:rPr>
          <w:rFonts w:ascii="Times New Roman" w:hAnsi="Times New Roman" w:cs="Times New Roman"/>
          <w:sz w:val="21"/>
          <w:szCs w:val="21"/>
        </w:rPr>
        <w:t>Events Display Settings</w:t>
      </w:r>
      <w:r w:rsidRPr="00A617E5">
        <w:rPr>
          <w:rFonts w:ascii="Times New Roman" w:hAnsi="Times New Roman" w:cs="Times New Roman"/>
          <w:sz w:val="21"/>
          <w:szCs w:val="21"/>
        </w:rPr>
        <w:t>，选择需要显示的细胞数</w:t>
      </w:r>
      <w:r w:rsidR="000D271F" w:rsidRPr="00A617E5">
        <w:rPr>
          <w:rFonts w:ascii="Times New Roman" w:hAnsi="Times New Roman" w:cs="Times New Roman"/>
          <w:sz w:val="21"/>
          <w:szCs w:val="21"/>
        </w:rPr>
        <w:t>。</w:t>
      </w:r>
      <w:r w:rsidRPr="00A617E5">
        <w:rPr>
          <w:rFonts w:ascii="Times New Roman" w:hAnsi="Times New Roman" w:cs="Times New Roman"/>
          <w:sz w:val="21"/>
          <w:szCs w:val="21"/>
        </w:rPr>
        <w:cr/>
      </w:r>
      <w:r w:rsidRPr="00A617E5">
        <w:rPr>
          <w:rFonts w:ascii="Times New Roman" w:hAnsi="Times New Roman" w:cs="Times New Roman"/>
          <w:b/>
          <w:sz w:val="21"/>
          <w:szCs w:val="21"/>
        </w:rPr>
        <w:t xml:space="preserve">    4</w:t>
      </w:r>
      <w:r w:rsidR="00276B95" w:rsidRPr="00A617E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A617E5">
        <w:rPr>
          <w:rFonts w:ascii="Times New Roman" w:hAnsi="Times New Roman" w:cs="Times New Roman"/>
          <w:b/>
          <w:sz w:val="21"/>
          <w:szCs w:val="21"/>
        </w:rPr>
        <w:t>设门</w:t>
      </w:r>
      <w:r w:rsidRPr="00A617E5">
        <w:rPr>
          <w:rFonts w:ascii="Times New Roman" w:hAnsi="Times New Roman" w:cs="Times New Roman"/>
          <w:b/>
          <w:sz w:val="21"/>
          <w:szCs w:val="21"/>
        </w:rPr>
        <w:cr/>
      </w:r>
      <w:r w:rsidRPr="00A617E5">
        <w:rPr>
          <w:rFonts w:ascii="Times New Roman" w:hAnsi="Times New Roman" w:cs="Times New Roman"/>
          <w:sz w:val="21"/>
          <w:szCs w:val="21"/>
        </w:rPr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1</w:t>
      </w:r>
      <w:r w:rsidRPr="00A617E5">
        <w:rPr>
          <w:rFonts w:ascii="Times New Roman" w:hAnsi="Times New Roman" w:cs="Times New Roman"/>
          <w:sz w:val="21"/>
          <w:szCs w:val="21"/>
        </w:rPr>
        <w:t>）点击任一设门工具，圈定特定的区域，设置为门；</w:t>
      </w:r>
    </w:p>
    <w:p w14:paraId="1C080060" w14:textId="77777777" w:rsidR="00276B95" w:rsidRPr="00A617E5" w:rsidRDefault="00831CC9" w:rsidP="00276B95">
      <w:pPr>
        <w:spacing w:line="240" w:lineRule="auto"/>
        <w:ind w:firstLine="43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）点击图形上的</w:t>
      </w:r>
      <w:r w:rsidRPr="00A617E5">
        <w:rPr>
          <w:rFonts w:ascii="Times New Roman" w:hAnsi="Times New Roman" w:cs="Times New Roman"/>
          <w:sz w:val="21"/>
          <w:szCs w:val="21"/>
        </w:rPr>
        <w:t>“Gate”</w:t>
      </w:r>
      <w:r w:rsidRPr="00A617E5">
        <w:rPr>
          <w:rFonts w:ascii="Times New Roman" w:hAnsi="Times New Roman" w:cs="Times New Roman"/>
          <w:sz w:val="21"/>
          <w:szCs w:val="21"/>
        </w:rPr>
        <w:t>，选择该图形需要应用的门；</w:t>
      </w:r>
    </w:p>
    <w:p w14:paraId="7A03184C" w14:textId="77777777" w:rsidR="00A617E5" w:rsidRPr="00A617E5" w:rsidRDefault="00831CC9" w:rsidP="00A617E5">
      <w:pPr>
        <w:spacing w:line="240" w:lineRule="auto"/>
        <w:ind w:leftChars="150" w:left="975" w:hangingChars="250" w:hanging="52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3</w:t>
      </w:r>
      <w:r w:rsidRPr="00A617E5">
        <w:rPr>
          <w:rFonts w:ascii="Times New Roman" w:hAnsi="Times New Roman" w:cs="Times New Roman"/>
          <w:sz w:val="21"/>
          <w:szCs w:val="21"/>
        </w:rPr>
        <w:t>）</w:t>
      </w:r>
      <w:r w:rsidRPr="00A617E5">
        <w:rPr>
          <w:rFonts w:ascii="Times New Roman" w:hAnsi="Times New Roman" w:cs="Times New Roman"/>
          <w:sz w:val="21"/>
          <w:szCs w:val="21"/>
        </w:rPr>
        <w:t xml:space="preserve"> </w:t>
      </w:r>
      <w:r w:rsidRPr="00A617E5">
        <w:rPr>
          <w:rFonts w:ascii="Times New Roman" w:hAnsi="Times New Roman" w:cs="Times New Roman"/>
          <w:sz w:val="21"/>
          <w:szCs w:val="21"/>
        </w:rPr>
        <w:t>在</w:t>
      </w:r>
      <w:r w:rsidRPr="00A617E5">
        <w:rPr>
          <w:rFonts w:ascii="Times New Roman" w:hAnsi="Times New Roman" w:cs="Times New Roman"/>
          <w:sz w:val="21"/>
          <w:szCs w:val="21"/>
        </w:rPr>
        <w:t>“Gate”</w:t>
      </w:r>
      <w:r w:rsidRPr="00A617E5">
        <w:rPr>
          <w:rFonts w:ascii="Times New Roman" w:hAnsi="Times New Roman" w:cs="Times New Roman"/>
          <w:sz w:val="21"/>
          <w:szCs w:val="21"/>
        </w:rPr>
        <w:t>对话框内，选择</w:t>
      </w:r>
      <w:proofErr w:type="gramStart"/>
      <w:r w:rsidRPr="00A617E5">
        <w:rPr>
          <w:rFonts w:ascii="Times New Roman" w:hAnsi="Times New Roman" w:cs="Times New Roman"/>
          <w:sz w:val="21"/>
          <w:szCs w:val="21"/>
        </w:rPr>
        <w:t>多重门</w:t>
      </w:r>
      <w:proofErr w:type="gramEnd"/>
      <w:r w:rsidRPr="00A617E5">
        <w:rPr>
          <w:rFonts w:ascii="Times New Roman" w:hAnsi="Times New Roman" w:cs="Times New Roman"/>
          <w:sz w:val="21"/>
          <w:szCs w:val="21"/>
        </w:rPr>
        <w:t>的逻辑关系，</w:t>
      </w:r>
      <w:r w:rsidRPr="00A617E5">
        <w:rPr>
          <w:rFonts w:ascii="Times New Roman" w:hAnsi="Times New Roman" w:cs="Times New Roman"/>
          <w:sz w:val="21"/>
          <w:szCs w:val="21"/>
        </w:rPr>
        <w:t xml:space="preserve"> “Include”</w:t>
      </w:r>
      <w:r w:rsidR="00276B95" w:rsidRPr="00A617E5">
        <w:rPr>
          <w:rFonts w:ascii="Times New Roman" w:hAnsi="Times New Roman" w:cs="Times New Roman"/>
          <w:sz w:val="21"/>
          <w:szCs w:val="21"/>
        </w:rPr>
        <w:t xml:space="preserve"> </w:t>
      </w:r>
      <w:r w:rsidR="00276B95" w:rsidRPr="00A617E5">
        <w:rPr>
          <w:rFonts w:ascii="Times New Roman" w:hAnsi="Times New Roman" w:cs="Times New Roman"/>
          <w:sz w:val="21"/>
          <w:szCs w:val="21"/>
        </w:rPr>
        <w:t>或</w:t>
      </w:r>
      <w:r w:rsidRPr="00A617E5">
        <w:rPr>
          <w:rFonts w:ascii="Times New Roman" w:hAnsi="Times New Roman" w:cs="Times New Roman"/>
          <w:sz w:val="21"/>
          <w:szCs w:val="21"/>
        </w:rPr>
        <w:t>“Exclude”</w:t>
      </w:r>
      <w:r w:rsidR="00276B95" w:rsidRPr="00A617E5">
        <w:rPr>
          <w:rFonts w:ascii="Times New Roman" w:hAnsi="Times New Roman" w:cs="Times New Roman"/>
          <w:sz w:val="21"/>
          <w:szCs w:val="21"/>
        </w:rPr>
        <w:t xml:space="preserve"> </w:t>
      </w:r>
      <w:r w:rsidR="00276B95" w:rsidRPr="00A617E5">
        <w:rPr>
          <w:rFonts w:ascii="Times New Roman" w:hAnsi="Times New Roman" w:cs="Times New Roman"/>
          <w:sz w:val="21"/>
          <w:szCs w:val="21"/>
        </w:rPr>
        <w:t>或</w:t>
      </w:r>
      <w:r w:rsidRPr="00A617E5">
        <w:rPr>
          <w:rFonts w:ascii="Times New Roman" w:hAnsi="Times New Roman" w:cs="Times New Roman"/>
          <w:sz w:val="21"/>
          <w:szCs w:val="21"/>
        </w:rPr>
        <w:t>“Intersect”</w:t>
      </w:r>
      <w:r w:rsidRPr="00A617E5">
        <w:rPr>
          <w:rFonts w:ascii="Times New Roman" w:hAnsi="Times New Roman" w:cs="Times New Roman"/>
          <w:sz w:val="21"/>
          <w:szCs w:val="21"/>
        </w:rPr>
        <w:t>，然后点击</w:t>
      </w:r>
      <w:r w:rsidRPr="00A617E5">
        <w:rPr>
          <w:rFonts w:ascii="Times New Roman" w:hAnsi="Times New Roman" w:cs="Times New Roman"/>
          <w:sz w:val="21"/>
          <w:szCs w:val="21"/>
        </w:rPr>
        <w:t>“Apply”</w:t>
      </w:r>
      <w:r w:rsidR="000D271F" w:rsidRPr="00A617E5">
        <w:rPr>
          <w:rFonts w:ascii="Times New Roman" w:hAnsi="Times New Roman" w:cs="Times New Roman"/>
          <w:sz w:val="21"/>
          <w:szCs w:val="21"/>
        </w:rPr>
        <w:t>；</w:t>
      </w:r>
    </w:p>
    <w:p w14:paraId="63C80901" w14:textId="77777777" w:rsidR="00A617E5" w:rsidRPr="00A617E5" w:rsidRDefault="00831CC9" w:rsidP="00A617E5">
      <w:pPr>
        <w:spacing w:line="240" w:lineRule="auto"/>
        <w:ind w:leftChars="150" w:left="975" w:hangingChars="250" w:hanging="52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4</w:t>
      </w:r>
      <w:r w:rsidRPr="00A617E5">
        <w:rPr>
          <w:rFonts w:ascii="Times New Roman" w:hAnsi="Times New Roman" w:cs="Times New Roman"/>
          <w:sz w:val="21"/>
          <w:szCs w:val="21"/>
        </w:rPr>
        <w:t>）选择需要显示的细胞数</w:t>
      </w:r>
      <w:r w:rsidR="000D271F" w:rsidRPr="00A617E5">
        <w:rPr>
          <w:rFonts w:ascii="Times New Roman" w:hAnsi="Times New Roman" w:cs="Times New Roman"/>
          <w:sz w:val="21"/>
          <w:szCs w:val="21"/>
        </w:rPr>
        <w:t>。</w:t>
      </w:r>
    </w:p>
    <w:p w14:paraId="0C0E4CB3" w14:textId="77777777" w:rsidR="00A617E5" w:rsidRPr="00A617E5" w:rsidRDefault="00831CC9" w:rsidP="00A617E5">
      <w:pPr>
        <w:spacing w:line="240" w:lineRule="auto"/>
        <w:ind w:leftChars="150" w:left="977" w:hangingChars="250" w:hanging="527"/>
        <w:rPr>
          <w:rFonts w:ascii="Times New Roman" w:hAnsi="Times New Roman" w:cs="Times New Roman"/>
          <w:b/>
          <w:sz w:val="21"/>
          <w:szCs w:val="21"/>
        </w:rPr>
      </w:pPr>
      <w:r w:rsidRPr="00A617E5">
        <w:rPr>
          <w:rFonts w:ascii="Times New Roman" w:hAnsi="Times New Roman" w:cs="Times New Roman"/>
          <w:b/>
          <w:sz w:val="21"/>
          <w:szCs w:val="21"/>
        </w:rPr>
        <w:t>5</w:t>
      </w:r>
      <w:r w:rsidR="00276B95" w:rsidRPr="00A617E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A617E5">
        <w:rPr>
          <w:rFonts w:ascii="Times New Roman" w:hAnsi="Times New Roman" w:cs="Times New Roman"/>
          <w:b/>
          <w:sz w:val="21"/>
          <w:szCs w:val="21"/>
        </w:rPr>
        <w:t>设置补偿</w:t>
      </w:r>
    </w:p>
    <w:p w14:paraId="1BA120A2" w14:textId="77777777" w:rsidR="00A617E5" w:rsidRPr="00A617E5" w:rsidRDefault="00831CC9" w:rsidP="00A617E5">
      <w:pPr>
        <w:spacing w:line="240" w:lineRule="auto"/>
        <w:ind w:leftChars="150" w:left="975" w:hangingChars="250" w:hanging="52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1</w:t>
      </w:r>
      <w:r w:rsidRPr="00A617E5">
        <w:rPr>
          <w:rFonts w:ascii="Times New Roman" w:hAnsi="Times New Roman" w:cs="Times New Roman"/>
          <w:sz w:val="21"/>
          <w:szCs w:val="21"/>
        </w:rPr>
        <w:t>）点击</w:t>
      </w:r>
      <w:r w:rsidRPr="00A617E5">
        <w:rPr>
          <w:rFonts w:ascii="Times New Roman" w:hAnsi="Times New Roman" w:cs="Times New Roman"/>
          <w:sz w:val="21"/>
          <w:szCs w:val="21"/>
        </w:rPr>
        <w:t>“Set Color Compensation”</w:t>
      </w:r>
      <w:r w:rsidRPr="00A617E5">
        <w:rPr>
          <w:rFonts w:ascii="Times New Roman" w:hAnsi="Times New Roman" w:cs="Times New Roman"/>
          <w:sz w:val="21"/>
          <w:szCs w:val="21"/>
        </w:rPr>
        <w:t>；</w:t>
      </w:r>
    </w:p>
    <w:p w14:paraId="0F6DA3C6" w14:textId="77777777" w:rsidR="00A617E5" w:rsidRPr="00A617E5" w:rsidRDefault="00831CC9" w:rsidP="00A617E5">
      <w:pPr>
        <w:spacing w:line="240" w:lineRule="auto"/>
        <w:ind w:leftChars="150" w:left="975" w:hangingChars="250" w:hanging="52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）选择需要补偿的荧光参数，输入补偿值；</w:t>
      </w:r>
    </w:p>
    <w:p w14:paraId="7C3089E4" w14:textId="77777777" w:rsidR="00276B95" w:rsidRPr="00A617E5" w:rsidRDefault="00831CC9" w:rsidP="00A617E5">
      <w:pPr>
        <w:spacing w:line="240" w:lineRule="auto"/>
        <w:ind w:leftChars="150" w:left="975" w:hangingChars="250" w:hanging="52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3</w:t>
      </w:r>
      <w:r w:rsidRPr="00A617E5">
        <w:rPr>
          <w:rFonts w:ascii="Times New Roman" w:hAnsi="Times New Roman" w:cs="Times New Roman"/>
          <w:sz w:val="21"/>
          <w:szCs w:val="21"/>
        </w:rPr>
        <w:t>）应用该补偿至当前样品管或所有的样品管；</w:t>
      </w:r>
      <w:r w:rsidRPr="00A617E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D26DB0C" w14:textId="77777777" w:rsidR="00276B95" w:rsidRPr="00A617E5" w:rsidRDefault="00831CC9" w:rsidP="00276B95">
      <w:pPr>
        <w:spacing w:line="240" w:lineRule="auto"/>
        <w:ind w:firstLine="43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4</w:t>
      </w:r>
      <w:r w:rsidRPr="00A617E5">
        <w:rPr>
          <w:rFonts w:ascii="Times New Roman" w:hAnsi="Times New Roman" w:cs="Times New Roman"/>
          <w:sz w:val="21"/>
          <w:szCs w:val="21"/>
        </w:rPr>
        <w:t>）点击</w:t>
      </w:r>
      <w:r w:rsidRPr="00A617E5">
        <w:rPr>
          <w:rFonts w:ascii="Times New Roman" w:hAnsi="Times New Roman" w:cs="Times New Roman"/>
          <w:sz w:val="21"/>
          <w:szCs w:val="21"/>
        </w:rPr>
        <w:t>“Save Close”</w:t>
      </w:r>
      <w:r w:rsidRPr="00A617E5">
        <w:rPr>
          <w:rFonts w:ascii="Times New Roman" w:hAnsi="Times New Roman" w:cs="Times New Roman"/>
          <w:sz w:val="21"/>
          <w:szCs w:val="21"/>
        </w:rPr>
        <w:t>。</w:t>
      </w:r>
      <w:r w:rsidRPr="00A617E5">
        <w:rPr>
          <w:rFonts w:ascii="Times New Roman" w:hAnsi="Times New Roman" w:cs="Times New Roman"/>
          <w:sz w:val="21"/>
          <w:szCs w:val="21"/>
        </w:rPr>
        <w:cr/>
      </w:r>
      <w:r w:rsidRPr="00A617E5">
        <w:rPr>
          <w:rFonts w:ascii="Times New Roman" w:hAnsi="Times New Roman" w:cs="Times New Roman"/>
          <w:b/>
          <w:sz w:val="21"/>
          <w:szCs w:val="21"/>
        </w:rPr>
        <w:t xml:space="preserve">    6</w:t>
      </w:r>
      <w:r w:rsidR="00276B95" w:rsidRPr="00A617E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A617E5">
        <w:rPr>
          <w:rFonts w:ascii="Times New Roman" w:hAnsi="Times New Roman" w:cs="Times New Roman"/>
          <w:b/>
          <w:sz w:val="21"/>
          <w:szCs w:val="21"/>
        </w:rPr>
        <w:t>图像放大缩小</w:t>
      </w:r>
      <w:r w:rsidRPr="00A617E5">
        <w:rPr>
          <w:rFonts w:ascii="Times New Roman" w:hAnsi="Times New Roman" w:cs="Times New Roman"/>
          <w:b/>
          <w:sz w:val="21"/>
          <w:szCs w:val="21"/>
        </w:rPr>
        <w:cr/>
      </w:r>
      <w:r w:rsidRPr="00A617E5">
        <w:rPr>
          <w:rFonts w:ascii="Times New Roman" w:hAnsi="Times New Roman" w:cs="Times New Roman"/>
          <w:sz w:val="21"/>
          <w:szCs w:val="21"/>
        </w:rPr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1</w:t>
      </w:r>
      <w:r w:rsidRPr="00A617E5">
        <w:rPr>
          <w:rFonts w:ascii="Times New Roman" w:hAnsi="Times New Roman" w:cs="Times New Roman"/>
          <w:sz w:val="21"/>
          <w:szCs w:val="21"/>
        </w:rPr>
        <w:t>）点击</w:t>
      </w:r>
      <w:r w:rsidRPr="00A617E5">
        <w:rPr>
          <w:rFonts w:ascii="Times New Roman" w:hAnsi="Times New Roman" w:cs="Times New Roman"/>
          <w:sz w:val="21"/>
          <w:szCs w:val="21"/>
        </w:rPr>
        <w:t xml:space="preserve">“Zoom In” </w:t>
      </w:r>
      <w:r w:rsidRPr="00A617E5">
        <w:rPr>
          <w:rFonts w:ascii="Times New Roman" w:hAnsi="Times New Roman" w:cs="Times New Roman"/>
          <w:sz w:val="21"/>
          <w:szCs w:val="21"/>
        </w:rPr>
        <w:t>，可放大指定区域；</w:t>
      </w:r>
      <w:r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）点击</w:t>
      </w:r>
      <w:r w:rsidRPr="00A617E5">
        <w:rPr>
          <w:rFonts w:ascii="Times New Roman" w:hAnsi="Times New Roman" w:cs="Times New Roman"/>
          <w:sz w:val="21"/>
          <w:szCs w:val="21"/>
        </w:rPr>
        <w:t>“Zoom Out”</w:t>
      </w:r>
      <w:r w:rsidRPr="00A617E5">
        <w:rPr>
          <w:rFonts w:ascii="Times New Roman" w:hAnsi="Times New Roman" w:cs="Times New Roman"/>
          <w:sz w:val="21"/>
          <w:szCs w:val="21"/>
        </w:rPr>
        <w:t>，可返回之前的区域大小。</w:t>
      </w:r>
      <w:r w:rsidRPr="00A617E5">
        <w:rPr>
          <w:rFonts w:ascii="Times New Roman" w:hAnsi="Times New Roman" w:cs="Times New Roman"/>
          <w:sz w:val="21"/>
          <w:szCs w:val="21"/>
        </w:rPr>
        <w:cr/>
      </w:r>
      <w:r w:rsidRPr="00A617E5">
        <w:rPr>
          <w:rFonts w:ascii="Times New Roman" w:hAnsi="Times New Roman" w:cs="Times New Roman"/>
          <w:b/>
          <w:sz w:val="21"/>
          <w:szCs w:val="21"/>
        </w:rPr>
        <w:t xml:space="preserve">    7</w:t>
      </w:r>
      <w:r w:rsidR="00276B95" w:rsidRPr="00A617E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A617E5">
        <w:rPr>
          <w:rFonts w:ascii="Times New Roman" w:hAnsi="Times New Roman" w:cs="Times New Roman"/>
          <w:b/>
          <w:sz w:val="21"/>
          <w:szCs w:val="21"/>
        </w:rPr>
        <w:t>分析统计</w:t>
      </w:r>
      <w:r w:rsidRPr="00A617E5">
        <w:rPr>
          <w:rFonts w:ascii="Times New Roman" w:hAnsi="Times New Roman" w:cs="Times New Roman"/>
          <w:b/>
          <w:sz w:val="21"/>
          <w:szCs w:val="21"/>
        </w:rPr>
        <w:cr/>
      </w:r>
      <w:r w:rsidRPr="00A617E5">
        <w:rPr>
          <w:rFonts w:ascii="Times New Roman" w:hAnsi="Times New Roman" w:cs="Times New Roman"/>
          <w:sz w:val="21"/>
          <w:szCs w:val="21"/>
        </w:rPr>
        <w:t xml:space="preserve">   </w:t>
      </w:r>
      <w:r w:rsidR="00A617E5" w:rsidRPr="00A617E5">
        <w:rPr>
          <w:rFonts w:ascii="Times New Roman" w:hAnsi="Times New Roman" w:cs="Times New Roman"/>
          <w:sz w:val="21"/>
          <w:szCs w:val="21"/>
        </w:rPr>
        <w:t xml:space="preserve"> </w:t>
      </w:r>
      <w:r w:rsidR="00A617E5" w:rsidRPr="00A617E5">
        <w:rPr>
          <w:rFonts w:ascii="Times New Roman" w:hAnsi="Times New Roman" w:cs="Times New Roman"/>
          <w:sz w:val="21"/>
          <w:szCs w:val="21"/>
        </w:rPr>
        <w:t>（</w:t>
      </w:r>
      <w:r w:rsidR="00A617E5" w:rsidRPr="00A617E5">
        <w:rPr>
          <w:rFonts w:ascii="Times New Roman" w:hAnsi="Times New Roman" w:cs="Times New Roman"/>
          <w:sz w:val="21"/>
          <w:szCs w:val="21"/>
        </w:rPr>
        <w:t>1</w:t>
      </w:r>
      <w:r w:rsidR="00A617E5" w:rsidRPr="00A617E5">
        <w:rPr>
          <w:rFonts w:ascii="Times New Roman" w:hAnsi="Times New Roman" w:cs="Times New Roman"/>
          <w:sz w:val="21"/>
          <w:szCs w:val="21"/>
        </w:rPr>
        <w:t>）</w:t>
      </w:r>
      <w:r w:rsidRPr="00A617E5">
        <w:rPr>
          <w:rFonts w:ascii="Times New Roman" w:hAnsi="Times New Roman" w:cs="Times New Roman"/>
          <w:sz w:val="21"/>
          <w:szCs w:val="21"/>
        </w:rPr>
        <w:t>：预览选择的样品的图形</w:t>
      </w:r>
      <w:r w:rsidR="000D271F" w:rsidRPr="00A617E5">
        <w:rPr>
          <w:rFonts w:ascii="Times New Roman" w:hAnsi="Times New Roman" w:cs="Times New Roman"/>
          <w:sz w:val="21"/>
          <w:szCs w:val="21"/>
        </w:rPr>
        <w:t>；</w:t>
      </w:r>
      <w:r w:rsidRPr="00A617E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6AE58DE" w14:textId="77777777" w:rsidR="00276B95" w:rsidRPr="00A617E5" w:rsidRDefault="00A617E5" w:rsidP="00276B95">
      <w:pPr>
        <w:spacing w:line="240" w:lineRule="auto"/>
        <w:ind w:firstLine="43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）</w:t>
      </w:r>
      <w:r w:rsidR="00831CC9" w:rsidRPr="00A617E5">
        <w:rPr>
          <w:rFonts w:ascii="Times New Roman" w:hAnsi="Times New Roman" w:cs="Times New Roman"/>
          <w:sz w:val="21"/>
          <w:szCs w:val="21"/>
        </w:rPr>
        <w:t>：所有的</w:t>
      </w:r>
      <w:r w:rsidR="00831CC9" w:rsidRPr="00A617E5">
        <w:rPr>
          <w:rFonts w:ascii="Times New Roman" w:hAnsi="Times New Roman" w:cs="Times New Roman"/>
          <w:sz w:val="21"/>
          <w:szCs w:val="21"/>
        </w:rPr>
        <w:t>Plots</w:t>
      </w:r>
      <w:r w:rsidR="00831CC9" w:rsidRPr="00A617E5">
        <w:rPr>
          <w:rFonts w:ascii="Times New Roman" w:hAnsi="Times New Roman" w:cs="Times New Roman"/>
          <w:sz w:val="21"/>
          <w:szCs w:val="21"/>
        </w:rPr>
        <w:t>的列表</w:t>
      </w:r>
      <w:r w:rsidR="000D271F" w:rsidRPr="00A617E5">
        <w:rPr>
          <w:rFonts w:ascii="Times New Roman" w:hAnsi="Times New Roman" w:cs="Times New Roman"/>
          <w:sz w:val="21"/>
          <w:szCs w:val="21"/>
        </w:rPr>
        <w:t>；</w:t>
      </w:r>
      <w:r w:rsidR="00831CC9" w:rsidRPr="00A617E5">
        <w:rPr>
          <w:rFonts w:ascii="Times New Roman" w:hAnsi="Times New Roman" w:cs="Times New Roman"/>
          <w:sz w:val="21"/>
          <w:szCs w:val="21"/>
        </w:rPr>
        <w:cr/>
        <w:t xml:space="preserve">    </w:t>
      </w: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3</w:t>
      </w:r>
      <w:r w:rsidRPr="00A617E5">
        <w:rPr>
          <w:rFonts w:ascii="Times New Roman" w:hAnsi="Times New Roman" w:cs="Times New Roman"/>
          <w:sz w:val="21"/>
          <w:szCs w:val="21"/>
        </w:rPr>
        <w:t>）</w:t>
      </w:r>
      <w:r w:rsidR="00831CC9" w:rsidRPr="00A617E5">
        <w:rPr>
          <w:rFonts w:ascii="Times New Roman" w:hAnsi="Times New Roman" w:cs="Times New Roman"/>
          <w:sz w:val="21"/>
          <w:szCs w:val="21"/>
        </w:rPr>
        <w:t>：所有的</w:t>
      </w:r>
      <w:r w:rsidR="00831CC9" w:rsidRPr="00A617E5">
        <w:rPr>
          <w:rFonts w:ascii="Times New Roman" w:hAnsi="Times New Roman" w:cs="Times New Roman"/>
          <w:sz w:val="21"/>
          <w:szCs w:val="21"/>
        </w:rPr>
        <w:t>Plots</w:t>
      </w:r>
      <w:r w:rsidR="00831CC9" w:rsidRPr="00A617E5">
        <w:rPr>
          <w:rFonts w:ascii="Times New Roman" w:hAnsi="Times New Roman" w:cs="Times New Roman"/>
          <w:sz w:val="21"/>
          <w:szCs w:val="21"/>
        </w:rPr>
        <w:t>，</w:t>
      </w:r>
      <w:r w:rsidR="00831CC9" w:rsidRPr="00A617E5">
        <w:rPr>
          <w:rFonts w:ascii="Times New Roman" w:hAnsi="Times New Roman" w:cs="Times New Roman"/>
          <w:sz w:val="21"/>
          <w:szCs w:val="21"/>
        </w:rPr>
        <w:t>Gates</w:t>
      </w:r>
      <w:r w:rsidR="00831CC9" w:rsidRPr="00A617E5">
        <w:rPr>
          <w:rFonts w:ascii="Times New Roman" w:hAnsi="Times New Roman" w:cs="Times New Roman"/>
          <w:sz w:val="21"/>
          <w:szCs w:val="21"/>
        </w:rPr>
        <w:t>以及统计学的列表，可从中选择需要显示的信息</w:t>
      </w:r>
      <w:r w:rsidR="000D271F" w:rsidRPr="00A617E5">
        <w:rPr>
          <w:rFonts w:ascii="Times New Roman" w:hAnsi="Times New Roman" w:cs="Times New Roman"/>
          <w:sz w:val="21"/>
          <w:szCs w:val="21"/>
        </w:rPr>
        <w:t>；</w:t>
      </w:r>
      <w:r w:rsidR="00831CC9" w:rsidRPr="00A617E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993F9B6" w14:textId="77777777" w:rsidR="00276B95" w:rsidRPr="00A617E5" w:rsidRDefault="00A617E5" w:rsidP="00276B95">
      <w:pPr>
        <w:spacing w:line="240" w:lineRule="auto"/>
        <w:ind w:firstLine="43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4</w:t>
      </w:r>
      <w:r w:rsidRPr="00A617E5">
        <w:rPr>
          <w:rFonts w:ascii="Times New Roman" w:hAnsi="Times New Roman" w:cs="Times New Roman"/>
          <w:sz w:val="21"/>
          <w:szCs w:val="21"/>
        </w:rPr>
        <w:t>）</w:t>
      </w:r>
      <w:r w:rsidR="00831CC9" w:rsidRPr="00A617E5">
        <w:rPr>
          <w:rFonts w:ascii="Times New Roman" w:hAnsi="Times New Roman" w:cs="Times New Roman"/>
          <w:sz w:val="21"/>
          <w:szCs w:val="21"/>
        </w:rPr>
        <w:t>：所有的样品的列表，可从中选择需要分析的样品</w:t>
      </w:r>
      <w:r w:rsidR="000D271F" w:rsidRPr="00A617E5">
        <w:rPr>
          <w:rFonts w:ascii="Times New Roman" w:hAnsi="Times New Roman" w:cs="Times New Roman"/>
          <w:sz w:val="21"/>
          <w:szCs w:val="21"/>
        </w:rPr>
        <w:t>；</w:t>
      </w:r>
      <w:r w:rsidR="00831CC9" w:rsidRPr="00A617E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CDFBCBE" w14:textId="77777777" w:rsidR="00276B95" w:rsidRPr="00A617E5" w:rsidRDefault="00A617E5" w:rsidP="00276B95">
      <w:pPr>
        <w:spacing w:line="240" w:lineRule="auto"/>
        <w:ind w:firstLine="43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5</w:t>
      </w:r>
      <w:r w:rsidRPr="00A617E5">
        <w:rPr>
          <w:rFonts w:ascii="Times New Roman" w:hAnsi="Times New Roman" w:cs="Times New Roman"/>
          <w:sz w:val="21"/>
          <w:szCs w:val="21"/>
        </w:rPr>
        <w:t>）</w:t>
      </w:r>
      <w:r w:rsidR="00831CC9" w:rsidRPr="00A617E5">
        <w:rPr>
          <w:rFonts w:ascii="Times New Roman" w:hAnsi="Times New Roman" w:cs="Times New Roman"/>
          <w:sz w:val="21"/>
          <w:szCs w:val="21"/>
        </w:rPr>
        <w:t>：编辑后的统计学信息</w:t>
      </w:r>
      <w:r w:rsidR="00276B95" w:rsidRPr="00A617E5">
        <w:rPr>
          <w:rFonts w:ascii="Times New Roman" w:hAnsi="Times New Roman" w:cs="Times New Roman"/>
          <w:sz w:val="21"/>
          <w:szCs w:val="21"/>
        </w:rPr>
        <w:t>。</w:t>
      </w:r>
      <w:r w:rsidR="00831CC9" w:rsidRPr="00A617E5">
        <w:rPr>
          <w:rFonts w:ascii="Times New Roman" w:hAnsi="Times New Roman" w:cs="Times New Roman"/>
          <w:sz w:val="21"/>
          <w:szCs w:val="21"/>
        </w:rPr>
        <w:cr/>
      </w:r>
      <w:r w:rsidR="00831CC9" w:rsidRPr="00A617E5">
        <w:rPr>
          <w:rFonts w:ascii="Times New Roman" w:hAnsi="Times New Roman" w:cs="Times New Roman"/>
          <w:b/>
          <w:sz w:val="21"/>
          <w:szCs w:val="21"/>
        </w:rPr>
        <w:t xml:space="preserve">    8</w:t>
      </w:r>
      <w:r w:rsidR="00276B95" w:rsidRPr="00A617E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831CC9" w:rsidRPr="00A617E5">
        <w:rPr>
          <w:rFonts w:ascii="Times New Roman" w:hAnsi="Times New Roman" w:cs="Times New Roman"/>
          <w:b/>
          <w:sz w:val="21"/>
          <w:szCs w:val="21"/>
        </w:rPr>
        <w:t>存储文件</w:t>
      </w:r>
      <w:r w:rsidR="00831CC9" w:rsidRPr="00A617E5">
        <w:rPr>
          <w:rFonts w:ascii="Times New Roman" w:hAnsi="Times New Roman" w:cs="Times New Roman"/>
          <w:b/>
          <w:sz w:val="21"/>
          <w:szCs w:val="21"/>
        </w:rPr>
        <w:cr/>
      </w:r>
      <w:r w:rsidR="00831CC9" w:rsidRPr="00A617E5">
        <w:rPr>
          <w:rFonts w:ascii="Times New Roman" w:hAnsi="Times New Roman" w:cs="Times New Roman"/>
          <w:sz w:val="21"/>
          <w:szCs w:val="21"/>
        </w:rPr>
        <w:t xml:space="preserve">    </w:t>
      </w:r>
      <w:proofErr w:type="spellStart"/>
      <w:r w:rsidR="00831CC9" w:rsidRPr="00A617E5">
        <w:rPr>
          <w:rFonts w:ascii="Times New Roman" w:hAnsi="Times New Roman" w:cs="Times New Roman"/>
          <w:sz w:val="21"/>
          <w:szCs w:val="21"/>
        </w:rPr>
        <w:t>Accuri</w:t>
      </w:r>
      <w:proofErr w:type="spellEnd"/>
      <w:r w:rsidR="00831CC9" w:rsidRPr="00A617E5">
        <w:rPr>
          <w:rFonts w:ascii="Times New Roman" w:hAnsi="Times New Roman" w:cs="Times New Roman"/>
          <w:sz w:val="21"/>
          <w:szCs w:val="21"/>
        </w:rPr>
        <w:t xml:space="preserve"> C6</w:t>
      </w:r>
      <w:r w:rsidR="000D271F" w:rsidRPr="00A617E5">
        <w:rPr>
          <w:rFonts w:ascii="Times New Roman" w:hAnsi="Times New Roman" w:cs="Times New Roman"/>
          <w:sz w:val="21"/>
          <w:szCs w:val="21"/>
        </w:rPr>
        <w:t xml:space="preserve"> Plus</w:t>
      </w:r>
      <w:r w:rsidR="00831CC9" w:rsidRPr="00A617E5">
        <w:rPr>
          <w:rFonts w:ascii="Times New Roman" w:hAnsi="Times New Roman" w:cs="Times New Roman"/>
          <w:sz w:val="21"/>
          <w:szCs w:val="21"/>
        </w:rPr>
        <w:t>的存储文件</w:t>
      </w:r>
      <w:r w:rsidR="00276B95" w:rsidRPr="00A617E5">
        <w:rPr>
          <w:rFonts w:ascii="Times New Roman" w:hAnsi="Times New Roman" w:cs="Times New Roman"/>
          <w:sz w:val="21"/>
          <w:szCs w:val="21"/>
        </w:rPr>
        <w:t>可导出</w:t>
      </w:r>
      <w:r w:rsidR="00276B95" w:rsidRPr="00A617E5">
        <w:rPr>
          <w:rFonts w:ascii="Times New Roman" w:hAnsi="Times New Roman" w:cs="Times New Roman"/>
          <w:sz w:val="21"/>
          <w:szCs w:val="21"/>
        </w:rPr>
        <w:t>FCS</w:t>
      </w:r>
      <w:r w:rsidR="00276B95" w:rsidRPr="00A617E5">
        <w:rPr>
          <w:rFonts w:ascii="Times New Roman" w:hAnsi="Times New Roman" w:cs="Times New Roman"/>
          <w:sz w:val="21"/>
          <w:szCs w:val="21"/>
        </w:rPr>
        <w:t>格式</w:t>
      </w:r>
      <w:r w:rsidR="000D271F" w:rsidRPr="00A617E5">
        <w:rPr>
          <w:rFonts w:ascii="Times New Roman" w:hAnsi="Times New Roman" w:cs="Times New Roman"/>
          <w:sz w:val="21"/>
          <w:szCs w:val="21"/>
        </w:rPr>
        <w:t>数据</w:t>
      </w:r>
      <w:r w:rsidR="00276B95" w:rsidRPr="00A617E5">
        <w:rPr>
          <w:rFonts w:ascii="Times New Roman" w:hAnsi="Times New Roman" w:cs="Times New Roman"/>
          <w:sz w:val="21"/>
          <w:szCs w:val="21"/>
        </w:rPr>
        <w:t>文件</w:t>
      </w:r>
      <w:r w:rsidR="000D271F" w:rsidRPr="00A617E5">
        <w:rPr>
          <w:rFonts w:ascii="Times New Roman" w:hAnsi="Times New Roman" w:cs="Times New Roman"/>
          <w:sz w:val="21"/>
          <w:szCs w:val="21"/>
        </w:rPr>
        <w:t>，可用于第三方软件后续分析处理</w:t>
      </w:r>
      <w:r w:rsidR="00276B95" w:rsidRPr="00A617E5">
        <w:rPr>
          <w:rFonts w:ascii="Times New Roman" w:hAnsi="Times New Roman" w:cs="Times New Roman"/>
          <w:sz w:val="21"/>
          <w:szCs w:val="21"/>
        </w:rPr>
        <w:t>。</w:t>
      </w:r>
      <w:r w:rsidR="00831CC9" w:rsidRPr="00A617E5">
        <w:rPr>
          <w:rFonts w:ascii="Times New Roman" w:hAnsi="Times New Roman" w:cs="Times New Roman"/>
          <w:sz w:val="21"/>
          <w:szCs w:val="21"/>
        </w:rPr>
        <w:cr/>
      </w:r>
      <w:r w:rsidR="00831CC9" w:rsidRPr="00A617E5">
        <w:rPr>
          <w:rFonts w:ascii="Times New Roman" w:hAnsi="Times New Roman" w:cs="Times New Roman"/>
          <w:b/>
          <w:sz w:val="21"/>
          <w:szCs w:val="21"/>
        </w:rPr>
        <w:t xml:space="preserve">    9</w:t>
      </w:r>
      <w:r w:rsidR="00276B95" w:rsidRPr="00A617E5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831CC9" w:rsidRPr="00A617E5">
        <w:rPr>
          <w:rFonts w:ascii="Times New Roman" w:hAnsi="Times New Roman" w:cs="Times New Roman"/>
          <w:b/>
          <w:sz w:val="21"/>
          <w:szCs w:val="21"/>
        </w:rPr>
        <w:t>关机清洗</w:t>
      </w:r>
      <w:r w:rsidR="00831CC9" w:rsidRPr="00A617E5">
        <w:rPr>
          <w:rFonts w:ascii="Times New Roman" w:hAnsi="Times New Roman" w:cs="Times New Roman"/>
          <w:b/>
          <w:sz w:val="21"/>
          <w:szCs w:val="21"/>
        </w:rPr>
        <w:cr/>
      </w:r>
      <w:r w:rsidR="00831CC9" w:rsidRPr="00A617E5">
        <w:rPr>
          <w:rFonts w:ascii="Times New Roman" w:hAnsi="Times New Roman" w:cs="Times New Roman"/>
          <w:sz w:val="21"/>
          <w:szCs w:val="21"/>
        </w:rPr>
        <w:t xml:space="preserve">    </w:t>
      </w:r>
      <w:r w:rsidR="00831CC9" w:rsidRPr="00A617E5">
        <w:rPr>
          <w:rFonts w:ascii="Times New Roman" w:hAnsi="Times New Roman" w:cs="Times New Roman"/>
          <w:sz w:val="21"/>
          <w:szCs w:val="21"/>
        </w:rPr>
        <w:t>（</w:t>
      </w:r>
      <w:r w:rsidR="00831CC9" w:rsidRPr="00A617E5">
        <w:rPr>
          <w:rFonts w:ascii="Times New Roman" w:hAnsi="Times New Roman" w:cs="Times New Roman"/>
          <w:sz w:val="21"/>
          <w:szCs w:val="21"/>
        </w:rPr>
        <w:t>1</w:t>
      </w:r>
      <w:r w:rsidR="00831CC9" w:rsidRPr="00A617E5">
        <w:rPr>
          <w:rFonts w:ascii="Times New Roman" w:hAnsi="Times New Roman" w:cs="Times New Roman"/>
          <w:sz w:val="21"/>
          <w:szCs w:val="21"/>
        </w:rPr>
        <w:t>）放置</w:t>
      </w:r>
      <w:proofErr w:type="gramStart"/>
      <w:r w:rsidR="00831CC9" w:rsidRPr="00A617E5">
        <w:rPr>
          <w:rFonts w:ascii="Times New Roman" w:hAnsi="Times New Roman" w:cs="Times New Roman"/>
          <w:sz w:val="21"/>
          <w:szCs w:val="21"/>
        </w:rPr>
        <w:t>一</w:t>
      </w:r>
      <w:proofErr w:type="gramEnd"/>
      <w:r w:rsidR="00831CC9" w:rsidRPr="00A617E5">
        <w:rPr>
          <w:rFonts w:ascii="Times New Roman" w:hAnsi="Times New Roman" w:cs="Times New Roman"/>
          <w:sz w:val="21"/>
          <w:szCs w:val="21"/>
        </w:rPr>
        <w:t>管</w:t>
      </w:r>
      <w:r w:rsidR="00276B95" w:rsidRPr="00A617E5">
        <w:rPr>
          <w:rFonts w:ascii="Times New Roman" w:hAnsi="Times New Roman" w:cs="Times New Roman"/>
          <w:sz w:val="21"/>
          <w:szCs w:val="21"/>
        </w:rPr>
        <w:t>2</w:t>
      </w:r>
      <w:r w:rsidR="000D271F" w:rsidRPr="00A617E5">
        <w:rPr>
          <w:rFonts w:ascii="Times New Roman" w:hAnsi="Times New Roman" w:cs="Times New Roman"/>
          <w:sz w:val="21"/>
          <w:szCs w:val="21"/>
        </w:rPr>
        <w:t xml:space="preserve"> </w:t>
      </w:r>
      <w:r w:rsidR="00276B95" w:rsidRPr="00A617E5">
        <w:rPr>
          <w:rFonts w:ascii="Times New Roman" w:hAnsi="Times New Roman" w:cs="Times New Roman"/>
          <w:sz w:val="21"/>
          <w:szCs w:val="21"/>
        </w:rPr>
        <w:t>mL Cleaning</w:t>
      </w:r>
      <w:r w:rsidR="00276B95" w:rsidRPr="00A617E5">
        <w:rPr>
          <w:rFonts w:ascii="Times New Roman" w:hAnsi="Times New Roman" w:cs="Times New Roman"/>
          <w:sz w:val="21"/>
          <w:szCs w:val="21"/>
        </w:rPr>
        <w:t>溶液</w:t>
      </w:r>
      <w:r w:rsidR="00831CC9" w:rsidRPr="00A617E5">
        <w:rPr>
          <w:rFonts w:ascii="Times New Roman" w:hAnsi="Times New Roman" w:cs="Times New Roman"/>
          <w:sz w:val="21"/>
          <w:szCs w:val="21"/>
        </w:rPr>
        <w:t>，运行</w:t>
      </w:r>
      <w:r w:rsidR="00276B95" w:rsidRPr="00A617E5">
        <w:rPr>
          <w:rFonts w:ascii="Times New Roman" w:hAnsi="Times New Roman" w:cs="Times New Roman"/>
          <w:sz w:val="21"/>
          <w:szCs w:val="21"/>
        </w:rPr>
        <w:t>5 min</w:t>
      </w:r>
      <w:r w:rsidR="00276B95" w:rsidRPr="00A617E5">
        <w:rPr>
          <w:rFonts w:ascii="Times New Roman" w:hAnsi="Times New Roman" w:cs="Times New Roman"/>
          <w:sz w:val="21"/>
          <w:szCs w:val="21"/>
        </w:rPr>
        <w:t>；</w:t>
      </w:r>
    </w:p>
    <w:p w14:paraId="5E58A801" w14:textId="77777777" w:rsidR="00276B95" w:rsidRPr="00A617E5" w:rsidRDefault="00831CC9" w:rsidP="00276B95">
      <w:pPr>
        <w:spacing w:line="240" w:lineRule="auto"/>
        <w:ind w:firstLine="43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Pr="00A617E5">
        <w:rPr>
          <w:rFonts w:ascii="Times New Roman" w:hAnsi="Times New Roman" w:cs="Times New Roman"/>
          <w:sz w:val="21"/>
          <w:szCs w:val="21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）放置</w:t>
      </w:r>
      <w:proofErr w:type="gramStart"/>
      <w:r w:rsidRPr="00A617E5">
        <w:rPr>
          <w:rFonts w:ascii="Times New Roman" w:hAnsi="Times New Roman" w:cs="Times New Roman"/>
          <w:sz w:val="21"/>
          <w:szCs w:val="21"/>
        </w:rPr>
        <w:t>一</w:t>
      </w:r>
      <w:proofErr w:type="gramEnd"/>
      <w:r w:rsidRPr="00A617E5">
        <w:rPr>
          <w:rFonts w:ascii="Times New Roman" w:hAnsi="Times New Roman" w:cs="Times New Roman"/>
          <w:sz w:val="21"/>
          <w:szCs w:val="21"/>
        </w:rPr>
        <w:t>管</w:t>
      </w:r>
      <w:r w:rsidRPr="00A617E5">
        <w:rPr>
          <w:rFonts w:ascii="Times New Roman" w:hAnsi="Times New Roman" w:cs="Times New Roman"/>
          <w:sz w:val="21"/>
          <w:szCs w:val="21"/>
        </w:rPr>
        <w:t>ddH</w:t>
      </w:r>
      <w:r w:rsidRPr="00A617E5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A617E5">
        <w:rPr>
          <w:rFonts w:ascii="Times New Roman" w:hAnsi="Times New Roman" w:cs="Times New Roman"/>
          <w:sz w:val="21"/>
          <w:szCs w:val="21"/>
        </w:rPr>
        <w:t>O</w:t>
      </w:r>
      <w:r w:rsidRPr="00A617E5">
        <w:rPr>
          <w:rFonts w:ascii="Times New Roman" w:hAnsi="Times New Roman" w:cs="Times New Roman"/>
          <w:sz w:val="21"/>
          <w:szCs w:val="21"/>
        </w:rPr>
        <w:t>，运行</w:t>
      </w:r>
      <w:r w:rsidR="00276B95" w:rsidRPr="00A617E5">
        <w:rPr>
          <w:rFonts w:ascii="Times New Roman" w:hAnsi="Times New Roman" w:cs="Times New Roman"/>
          <w:sz w:val="21"/>
          <w:szCs w:val="21"/>
        </w:rPr>
        <w:t>5 min</w:t>
      </w:r>
      <w:r w:rsidR="00276B95" w:rsidRPr="00A617E5">
        <w:rPr>
          <w:rFonts w:ascii="Times New Roman" w:hAnsi="Times New Roman" w:cs="Times New Roman"/>
          <w:sz w:val="21"/>
          <w:szCs w:val="21"/>
        </w:rPr>
        <w:t>；</w:t>
      </w:r>
    </w:p>
    <w:p w14:paraId="0A320642" w14:textId="77777777" w:rsidR="00276B95" w:rsidRPr="00A617E5" w:rsidRDefault="00831CC9" w:rsidP="00276B95">
      <w:pPr>
        <w:spacing w:line="240" w:lineRule="auto"/>
        <w:ind w:firstLine="435"/>
        <w:rPr>
          <w:rFonts w:ascii="Times New Roman" w:hAnsi="Times New Roman" w:cs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="00276B95" w:rsidRPr="00A617E5">
        <w:rPr>
          <w:rFonts w:ascii="Times New Roman" w:hAnsi="Times New Roman" w:cs="Times New Roman"/>
          <w:sz w:val="21"/>
          <w:szCs w:val="21"/>
        </w:rPr>
        <w:t>3</w:t>
      </w:r>
      <w:r w:rsidRPr="00A617E5">
        <w:rPr>
          <w:rFonts w:ascii="Times New Roman" w:hAnsi="Times New Roman" w:cs="Times New Roman"/>
          <w:sz w:val="21"/>
          <w:szCs w:val="21"/>
        </w:rPr>
        <w:t>）退出软件，关闭电脑；</w:t>
      </w:r>
    </w:p>
    <w:p w14:paraId="3C26C7ED" w14:textId="77777777" w:rsidR="00B955C5" w:rsidRPr="00276B95" w:rsidRDefault="00831CC9" w:rsidP="00276B95">
      <w:pPr>
        <w:spacing w:line="240" w:lineRule="auto"/>
        <w:ind w:firstLineChars="200" w:firstLine="420"/>
        <w:rPr>
          <w:rFonts w:ascii="Times New Roman" w:eastAsia="新宋体" w:hAnsi="Times New Roman"/>
          <w:sz w:val="21"/>
          <w:szCs w:val="21"/>
        </w:rPr>
      </w:pPr>
      <w:r w:rsidRPr="00A617E5">
        <w:rPr>
          <w:rFonts w:ascii="Times New Roman" w:hAnsi="Times New Roman" w:cs="Times New Roman"/>
          <w:sz w:val="21"/>
          <w:szCs w:val="21"/>
        </w:rPr>
        <w:t>（</w:t>
      </w:r>
      <w:r w:rsidR="00276B95" w:rsidRPr="00A617E5">
        <w:rPr>
          <w:rFonts w:ascii="Times New Roman" w:hAnsi="Times New Roman" w:cs="Times New Roman"/>
          <w:sz w:val="21"/>
          <w:szCs w:val="21"/>
        </w:rPr>
        <w:t>4</w:t>
      </w:r>
      <w:r w:rsidRPr="00A617E5">
        <w:rPr>
          <w:rFonts w:ascii="Times New Roman" w:hAnsi="Times New Roman" w:cs="Times New Roman"/>
          <w:sz w:val="21"/>
          <w:szCs w:val="21"/>
        </w:rPr>
        <w:t>）关闭电源键，仪器会自动键自动关闭。</w:t>
      </w:r>
      <w:r w:rsidRPr="00A617E5">
        <w:rPr>
          <w:rFonts w:ascii="Times New Roman" w:hAnsi="Times New Roman" w:cs="Times New Roman"/>
          <w:sz w:val="21"/>
          <w:szCs w:val="21"/>
        </w:rPr>
        <w:cr/>
      </w:r>
      <w:r w:rsidRPr="00276B95">
        <w:rPr>
          <w:rFonts w:ascii="Times New Roman" w:eastAsia="新宋体" w:hAnsi="Times New Roman"/>
          <w:sz w:val="21"/>
          <w:szCs w:val="21"/>
        </w:rPr>
        <w:t xml:space="preserve">   </w:t>
      </w:r>
      <w:r w:rsidR="00276B95">
        <w:rPr>
          <w:rFonts w:ascii="Times New Roman" w:eastAsia="新宋体" w:hAnsi="Times New Roman"/>
          <w:sz w:val="21"/>
          <w:szCs w:val="21"/>
        </w:rPr>
        <w:t xml:space="preserve"> </w:t>
      </w:r>
    </w:p>
    <w:sectPr w:rsidR="00B955C5" w:rsidRPr="0027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D0C0" w14:textId="77777777" w:rsidR="00CC39F6" w:rsidRDefault="00CC39F6" w:rsidP="00C4094F">
      <w:pPr>
        <w:spacing w:line="240" w:lineRule="auto"/>
      </w:pPr>
      <w:r>
        <w:separator/>
      </w:r>
    </w:p>
  </w:endnote>
  <w:endnote w:type="continuationSeparator" w:id="0">
    <w:p w14:paraId="7D4C6431" w14:textId="77777777" w:rsidR="00CC39F6" w:rsidRDefault="00CC39F6" w:rsidP="00C40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F63E" w14:textId="77777777" w:rsidR="00CC39F6" w:rsidRDefault="00CC39F6" w:rsidP="00C4094F">
      <w:pPr>
        <w:spacing w:line="240" w:lineRule="auto"/>
      </w:pPr>
      <w:r>
        <w:separator/>
      </w:r>
    </w:p>
  </w:footnote>
  <w:footnote w:type="continuationSeparator" w:id="0">
    <w:p w14:paraId="3941BD62" w14:textId="77777777" w:rsidR="00CC39F6" w:rsidRDefault="00CC39F6" w:rsidP="00C409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06"/>
    <w:rsid w:val="000D271F"/>
    <w:rsid w:val="001076BD"/>
    <w:rsid w:val="00175511"/>
    <w:rsid w:val="0019128B"/>
    <w:rsid w:val="001E29C8"/>
    <w:rsid w:val="001F1890"/>
    <w:rsid w:val="0026149E"/>
    <w:rsid w:val="00276B95"/>
    <w:rsid w:val="002B65C8"/>
    <w:rsid w:val="002F4F07"/>
    <w:rsid w:val="0037662C"/>
    <w:rsid w:val="003A3499"/>
    <w:rsid w:val="00422868"/>
    <w:rsid w:val="004E375C"/>
    <w:rsid w:val="005019F9"/>
    <w:rsid w:val="00516555"/>
    <w:rsid w:val="0053140A"/>
    <w:rsid w:val="00576260"/>
    <w:rsid w:val="00636B5A"/>
    <w:rsid w:val="006D1911"/>
    <w:rsid w:val="00727FF7"/>
    <w:rsid w:val="0073032F"/>
    <w:rsid w:val="007D7463"/>
    <w:rsid w:val="00830A66"/>
    <w:rsid w:val="00831CC9"/>
    <w:rsid w:val="0085719A"/>
    <w:rsid w:val="008876D9"/>
    <w:rsid w:val="008B1E5B"/>
    <w:rsid w:val="00972CC4"/>
    <w:rsid w:val="00A3524E"/>
    <w:rsid w:val="00A617E5"/>
    <w:rsid w:val="00B239CD"/>
    <w:rsid w:val="00B263C9"/>
    <w:rsid w:val="00B55ADF"/>
    <w:rsid w:val="00B955C5"/>
    <w:rsid w:val="00BD1B58"/>
    <w:rsid w:val="00C06E0E"/>
    <w:rsid w:val="00C4094F"/>
    <w:rsid w:val="00C91089"/>
    <w:rsid w:val="00CC0E83"/>
    <w:rsid w:val="00CC39F6"/>
    <w:rsid w:val="00CE0AF0"/>
    <w:rsid w:val="00D2772D"/>
    <w:rsid w:val="00D73311"/>
    <w:rsid w:val="00E24706"/>
    <w:rsid w:val="00FA02EC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D2182"/>
  <w15:chartTrackingRefBased/>
  <w15:docId w15:val="{7BFC24A2-32CE-4131-93F0-BD042981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C9"/>
    <w:pPr>
      <w:widowControl w:val="0"/>
      <w:snapToGrid w:val="0"/>
      <w:spacing w:line="389" w:lineRule="auto"/>
      <w:jc w:val="both"/>
    </w:pPr>
    <w:rPr>
      <w:rFonts w:eastAsia="宋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9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94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94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3524E"/>
    <w:pPr>
      <w:spacing w:before="240" w:after="60" w:line="480" w:lineRule="auto"/>
      <w:jc w:val="center"/>
      <w:outlineLvl w:val="0"/>
    </w:pPr>
    <w:rPr>
      <w:rFonts w:asciiTheme="majorHAnsi" w:eastAsia="黑体" w:hAnsiTheme="majorHAnsi" w:cstheme="majorBidi"/>
      <w:b/>
      <w:bCs/>
      <w:sz w:val="48"/>
      <w:szCs w:val="32"/>
    </w:rPr>
  </w:style>
  <w:style w:type="character" w:customStyle="1" w:styleId="a8">
    <w:name w:val="标题 字符"/>
    <w:basedOn w:val="a0"/>
    <w:link w:val="a7"/>
    <w:uiPriority w:val="10"/>
    <w:rsid w:val="00A3524E"/>
    <w:rPr>
      <w:rFonts w:asciiTheme="majorHAnsi" w:eastAsia="黑体" w:hAnsiTheme="majorHAnsi" w:cstheme="majorBidi"/>
      <w:b/>
      <w:bCs/>
      <w:sz w:val="48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D7463"/>
    <w:pPr>
      <w:spacing w:before="240" w:after="60" w:line="480" w:lineRule="auto"/>
      <w:jc w:val="center"/>
      <w:outlineLvl w:val="1"/>
    </w:pPr>
    <w:rPr>
      <w:b/>
      <w:bCs/>
      <w:kern w:val="28"/>
      <w:sz w:val="36"/>
      <w:szCs w:val="32"/>
    </w:rPr>
  </w:style>
  <w:style w:type="character" w:customStyle="1" w:styleId="aa">
    <w:name w:val="副标题 字符"/>
    <w:basedOn w:val="a0"/>
    <w:link w:val="a9"/>
    <w:uiPriority w:val="11"/>
    <w:rsid w:val="007D7463"/>
    <w:rPr>
      <w:rFonts w:eastAsia="宋体"/>
      <w:b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laozhang</cp:lastModifiedBy>
  <cp:revision>31</cp:revision>
  <dcterms:created xsi:type="dcterms:W3CDTF">2021-01-20T01:01:00Z</dcterms:created>
  <dcterms:modified xsi:type="dcterms:W3CDTF">2025-04-02T06:50:00Z</dcterms:modified>
</cp:coreProperties>
</file>